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Эндокринолог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