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Выполнение работ на высоте с применением средств подмащивания и защитных ограждений высотой 1,1 м и более.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40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(сорок)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800 (восемьсот)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