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МРТ и КТ диагностика заболеваний органов брюшной полости и забрюшинного пространства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