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Организация работы микробиологической лаборатории. Исследования безопасности пищевой продукции в микробиологической лаборатории»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6500 (шесть тысяч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