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Обеспечение экологической безопасности при работах в области обращения с отходами 1-5 класса опасности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112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двенадцать)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21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3900 (три тысячи девятьсот)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