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Обеспечение экологической безопасности руководителями и специалистами общехозяйственных систем управления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