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ВИЧ-инфекция в работе среднего медицинского персонала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