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Сестринское дело в оториноларингологии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